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pPr>
      <w:r>
        <w:t>窗体顶端</w:t>
      </w:r>
    </w:p>
    <w:p>
      <w:pPr>
        <w:pStyle w:val="2"/>
        <w:keepNext w:val="0"/>
        <w:keepLines w:val="0"/>
        <w:pageBreakBefore w:val="0"/>
        <w:widowControl/>
        <w:kinsoku/>
        <w:wordWrap/>
        <w:overflowPunct/>
        <w:topLinePunct w:val="0"/>
        <w:autoSpaceDE/>
        <w:autoSpaceDN/>
        <w:bidi w:val="0"/>
        <w:adjustRightInd/>
        <w:snapToGrid/>
        <w:spacing w:line="420" w:lineRule="atLeast"/>
        <w:jc w:val="center"/>
        <w:textAlignment w:val="auto"/>
        <w:rPr>
          <w:rFonts w:hint="default" w:ascii="微软雅黑" w:hAnsi="微软雅黑" w:eastAsia="微软雅黑" w:cs="微软雅黑"/>
          <w:color w:val="000000"/>
          <w:sz w:val="36"/>
          <w:szCs w:val="36"/>
        </w:rPr>
      </w:pPr>
      <w:r>
        <w:rPr>
          <w:rFonts w:ascii="微软雅黑" w:hAnsi="微软雅黑" w:eastAsia="微软雅黑" w:cs="微软雅黑"/>
          <w:color w:val="000000"/>
          <w:sz w:val="36"/>
          <w:szCs w:val="36"/>
          <w:shd w:val="clear" w:color="auto" w:fill="FFFFFF"/>
        </w:rPr>
        <w:t>【学术预告】</w:t>
      </w:r>
      <w:r>
        <w:rPr>
          <w:rFonts w:hint="eastAsia" w:ascii="微软雅黑" w:hAnsi="微软雅黑" w:eastAsia="微软雅黑" w:cs="微软雅黑"/>
          <w:color w:val="000000"/>
          <w:sz w:val="36"/>
          <w:szCs w:val="36"/>
          <w:shd w:val="clear" w:color="auto" w:fill="FFFFFF"/>
        </w:rPr>
        <w:t>第305期泰山科技论坛暨第9期天衢科技论坛</w:t>
      </w:r>
      <w:r>
        <w:rPr>
          <w:rFonts w:hint="default" w:ascii="微软雅黑" w:hAnsi="微软雅黑" w:eastAsia="微软雅黑" w:cs="微软雅黑"/>
          <w:color w:val="000000"/>
          <w:sz w:val="36"/>
          <w:szCs w:val="36"/>
        </w:rPr>
        <w:t xml:space="preserve"> </w:t>
      </w:r>
    </w:p>
    <w:p>
      <w:pPr>
        <w:pStyle w:val="2"/>
        <w:keepNext w:val="0"/>
        <w:keepLines w:val="0"/>
        <w:pageBreakBefore w:val="0"/>
        <w:widowControl/>
        <w:kinsoku/>
        <w:wordWrap/>
        <w:overflowPunct/>
        <w:topLinePunct w:val="0"/>
        <w:autoSpaceDE/>
        <w:autoSpaceDN/>
        <w:bidi w:val="0"/>
        <w:adjustRightInd/>
        <w:snapToGrid/>
        <w:spacing w:line="420" w:lineRule="atLeast"/>
        <w:jc w:val="center"/>
        <w:textAlignment w:val="auto"/>
        <w:rPr>
          <w:rFonts w:hint="eastAsia" w:ascii="微软雅黑" w:hAnsi="微软雅黑" w:eastAsia="微软雅黑" w:cs="微软雅黑"/>
          <w:color w:val="000000"/>
          <w:sz w:val="36"/>
          <w:szCs w:val="36"/>
          <w:shd w:val="clear" w:color="auto" w:fill="FFFFFF"/>
        </w:rPr>
      </w:pPr>
      <w:r>
        <w:rPr>
          <w:rFonts w:hint="eastAsia" w:ascii="微软雅黑" w:hAnsi="微软雅黑" w:eastAsia="微软雅黑" w:cs="微软雅黑"/>
          <w:color w:val="000000"/>
          <w:sz w:val="36"/>
          <w:szCs w:val="36"/>
          <w:shd w:val="clear" w:color="auto" w:fill="FFFFFF"/>
        </w:rPr>
        <w:t>现代智能焊接技术开发与应用</w:t>
      </w:r>
    </w:p>
    <w:p>
      <w:pPr>
        <w:jc w:val="center"/>
        <w:rPr>
          <w:rFonts w:hint="default" w:eastAsia="微软雅黑"/>
          <w:sz w:val="28"/>
          <w:szCs w:val="28"/>
          <w:lang w:val="en-US" w:eastAsia="zh-CN"/>
        </w:rPr>
      </w:pPr>
      <w:r>
        <w:rPr>
          <w:rFonts w:hint="eastAsia" w:ascii="微软雅黑" w:hAnsi="微软雅黑" w:eastAsia="微软雅黑" w:cs="微软雅黑"/>
          <w:color w:val="000000"/>
          <w:sz w:val="28"/>
          <w:szCs w:val="28"/>
          <w:lang w:val="en-US" w:eastAsia="zh-CN"/>
        </w:rPr>
        <w:t xml:space="preserve">作者：科研处 能源与机械学院  </w:t>
      </w:r>
    </w:p>
    <w:p>
      <w:pPr>
        <w:pStyle w:val="14"/>
      </w:pPr>
      <w:r>
        <w:t>窗体底端</w:t>
      </w:r>
    </w:p>
    <w:p>
      <w:pPr>
        <w:pStyle w:val="13"/>
      </w:pPr>
      <w:r>
        <w:t>窗体顶端</w:t>
      </w:r>
    </w:p>
    <w:p>
      <w:pPr>
        <w:pStyle w:val="5"/>
        <w:keepNext w:val="0"/>
        <w:keepLines w:val="0"/>
        <w:pageBreakBefore w:val="0"/>
        <w:widowControl/>
        <w:kinsoku/>
        <w:wordWrap/>
        <w:overflowPunct/>
        <w:topLinePunct w:val="0"/>
        <w:autoSpaceDE/>
        <w:autoSpaceDN/>
        <w:bidi w:val="0"/>
        <w:adjustRightInd/>
        <w:snapToGrid/>
        <w:spacing w:line="360" w:lineRule="auto"/>
        <w:textAlignment w:val="auto"/>
        <w:rPr>
          <w:rStyle w:val="8"/>
          <w:rFonts w:hint="eastAsia" w:ascii="微软雅黑" w:hAnsi="微软雅黑" w:eastAsia="微软雅黑" w:cs="微软雅黑"/>
          <w:sz w:val="28"/>
          <w:szCs w:val="28"/>
          <w:shd w:val="clear" w:color="auto" w:fill="FFFFFF"/>
          <w:lang w:val="en-US" w:eastAsia="zh-CN"/>
        </w:rPr>
      </w:pPr>
      <w:r>
        <w:rPr>
          <w:rStyle w:val="8"/>
          <w:rFonts w:hint="eastAsia" w:ascii="微软雅黑" w:hAnsi="微软雅黑" w:eastAsia="微软雅黑" w:cs="微软雅黑"/>
          <w:sz w:val="28"/>
          <w:szCs w:val="28"/>
          <w:shd w:val="clear" w:color="auto" w:fill="FFFFFF"/>
          <w:lang w:val="en-US" w:eastAsia="zh-CN"/>
        </w:rPr>
        <w:t>一、会议简介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微软雅黑" w:hAnsi="微软雅黑" w:eastAsia="微软雅黑" w:cs="微软雅黑"/>
          <w:i w:val="0"/>
          <w:iCs w:val="0"/>
          <w:caps w:val="0"/>
          <w:color w:val="333333"/>
          <w:spacing w:val="0"/>
          <w:sz w:val="27"/>
          <w:szCs w:val="27"/>
          <w:lang w:val="en-US" w:eastAsia="zh-CN"/>
        </w:rPr>
      </w:pPr>
      <w:r>
        <w:rPr>
          <w:rFonts w:hint="eastAsia" w:ascii="微软雅黑" w:hAnsi="微软雅黑" w:eastAsia="微软雅黑" w:cs="微软雅黑"/>
          <w:i w:val="0"/>
          <w:iCs w:val="0"/>
          <w:caps w:val="0"/>
          <w:color w:val="333333"/>
          <w:spacing w:val="0"/>
          <w:sz w:val="27"/>
          <w:szCs w:val="27"/>
          <w:bdr w:val="none" w:color="auto" w:sz="0" w:space="0"/>
        </w:rPr>
        <w:t>为加强山东省</w:t>
      </w:r>
      <w:r>
        <w:rPr>
          <w:rFonts w:hint="eastAsia" w:ascii="微软雅黑" w:hAnsi="微软雅黑" w:eastAsia="微软雅黑" w:cs="微软雅黑"/>
          <w:i w:val="0"/>
          <w:iCs w:val="0"/>
          <w:caps w:val="0"/>
          <w:color w:val="333333"/>
          <w:spacing w:val="0"/>
          <w:sz w:val="27"/>
          <w:szCs w:val="27"/>
          <w:bdr w:val="none" w:color="auto" w:sz="0" w:space="0"/>
          <w:lang w:val="en-US" w:eastAsia="zh-CN"/>
        </w:rPr>
        <w:t>现代智能焊接领域</w:t>
      </w:r>
      <w:r>
        <w:rPr>
          <w:rFonts w:hint="eastAsia" w:ascii="微软雅黑" w:hAnsi="微软雅黑" w:eastAsia="微软雅黑" w:cs="微软雅黑"/>
          <w:i w:val="0"/>
          <w:iCs w:val="0"/>
          <w:caps w:val="0"/>
          <w:color w:val="333333"/>
          <w:spacing w:val="0"/>
          <w:sz w:val="27"/>
          <w:szCs w:val="27"/>
          <w:bdr w:val="none" w:color="auto" w:sz="0" w:space="0"/>
        </w:rPr>
        <w:t>的学术交流，拓宽我校</w:t>
      </w:r>
      <w:r>
        <w:rPr>
          <w:rFonts w:hint="eastAsia" w:ascii="微软雅黑" w:hAnsi="微软雅黑" w:eastAsia="微软雅黑" w:cs="微软雅黑"/>
          <w:i w:val="0"/>
          <w:iCs w:val="0"/>
          <w:caps w:val="0"/>
          <w:color w:val="333333"/>
          <w:spacing w:val="0"/>
          <w:sz w:val="27"/>
          <w:szCs w:val="27"/>
          <w:lang w:val="en-US" w:eastAsia="zh-CN"/>
        </w:rPr>
        <w:t>智能焊接</w:t>
      </w:r>
      <w:r>
        <w:rPr>
          <w:rFonts w:hint="eastAsia" w:ascii="微软雅黑" w:hAnsi="微软雅黑" w:eastAsia="微软雅黑" w:cs="微软雅黑"/>
          <w:i w:val="0"/>
          <w:iCs w:val="0"/>
          <w:caps w:val="0"/>
          <w:color w:val="333333"/>
          <w:spacing w:val="0"/>
          <w:sz w:val="27"/>
          <w:szCs w:val="27"/>
          <w:bdr w:val="none" w:color="auto" w:sz="0" w:space="0"/>
        </w:rPr>
        <w:t>相关领域的学术视野，第305期泰山科技论坛暨第9期天衢科技论坛现代智能焊接技术开发与应用拟定于2021年11月</w:t>
      </w:r>
      <w:r>
        <w:rPr>
          <w:rFonts w:hint="eastAsia" w:ascii="微软雅黑" w:hAnsi="微软雅黑" w:eastAsia="微软雅黑" w:cs="微软雅黑"/>
          <w:i w:val="0"/>
          <w:iCs w:val="0"/>
          <w:caps w:val="0"/>
          <w:color w:val="333333"/>
          <w:spacing w:val="0"/>
          <w:sz w:val="27"/>
          <w:szCs w:val="27"/>
          <w:bdr w:val="none" w:color="auto" w:sz="0" w:space="0"/>
          <w:lang w:val="en-US" w:eastAsia="zh-CN"/>
        </w:rPr>
        <w:t>27</w:t>
      </w:r>
      <w:r>
        <w:rPr>
          <w:rFonts w:hint="eastAsia" w:ascii="微软雅黑" w:hAnsi="微软雅黑" w:eastAsia="微软雅黑" w:cs="微软雅黑"/>
          <w:i w:val="0"/>
          <w:iCs w:val="0"/>
          <w:caps w:val="0"/>
          <w:color w:val="333333"/>
          <w:spacing w:val="0"/>
          <w:sz w:val="27"/>
          <w:szCs w:val="27"/>
          <w:bdr w:val="none" w:color="auto" w:sz="0" w:space="0"/>
        </w:rPr>
        <w:t>日隆重举行。本次会议将邀请</w:t>
      </w:r>
      <w:r>
        <w:rPr>
          <w:rFonts w:hint="eastAsia" w:ascii="微软雅黑" w:hAnsi="微软雅黑" w:eastAsia="微软雅黑" w:cs="微软雅黑"/>
          <w:i w:val="0"/>
          <w:iCs w:val="0"/>
          <w:caps w:val="0"/>
          <w:color w:val="333333"/>
          <w:spacing w:val="0"/>
          <w:sz w:val="27"/>
          <w:szCs w:val="27"/>
          <w:bdr w:val="none" w:color="auto" w:sz="0" w:space="0"/>
          <w:lang w:val="en-US" w:eastAsia="zh-CN"/>
        </w:rPr>
        <w:t>乌克</w:t>
      </w:r>
      <w:r>
        <w:rPr>
          <w:rFonts w:hint="eastAsia" w:ascii="微软雅黑" w:hAnsi="微软雅黑" w:eastAsia="微软雅黑" w:cs="微软雅黑"/>
          <w:i w:val="0"/>
          <w:iCs w:val="0"/>
          <w:caps w:val="0"/>
          <w:color w:val="333333"/>
          <w:spacing w:val="0"/>
          <w:sz w:val="27"/>
          <w:szCs w:val="27"/>
          <w:lang w:val="en-US" w:eastAsia="zh-CN"/>
        </w:rPr>
        <w:t>兰国家科学院沙波瓦洛夫·维克多</w:t>
      </w:r>
      <w:r>
        <w:rPr>
          <w:rFonts w:hint="eastAsia" w:ascii="微软雅黑" w:hAnsi="微软雅黑" w:eastAsia="微软雅黑" w:cs="微软雅黑"/>
          <w:i w:val="0"/>
          <w:iCs w:val="0"/>
          <w:caps w:val="0"/>
          <w:color w:val="333333"/>
          <w:spacing w:val="0"/>
          <w:sz w:val="27"/>
          <w:szCs w:val="27"/>
        </w:rPr>
        <w:t>院士、</w:t>
      </w:r>
      <w:r>
        <w:rPr>
          <w:rFonts w:hint="eastAsia" w:ascii="微软雅黑" w:hAnsi="微软雅黑" w:eastAsia="微软雅黑" w:cs="微软雅黑"/>
          <w:i w:val="0"/>
          <w:iCs w:val="0"/>
          <w:caps w:val="0"/>
          <w:color w:val="333333"/>
          <w:spacing w:val="0"/>
          <w:sz w:val="27"/>
          <w:szCs w:val="27"/>
          <w:lang w:val="en-US" w:eastAsia="zh-CN"/>
        </w:rPr>
        <w:t>孙永兴教授</w:t>
      </w:r>
      <w:r>
        <w:rPr>
          <w:rFonts w:hint="eastAsia" w:ascii="微软雅黑" w:hAnsi="微软雅黑" w:eastAsia="微软雅黑" w:cs="微软雅黑"/>
          <w:i w:val="0"/>
          <w:iCs w:val="0"/>
          <w:caps w:val="0"/>
          <w:color w:val="333333"/>
          <w:spacing w:val="0"/>
          <w:sz w:val="27"/>
          <w:szCs w:val="27"/>
        </w:rPr>
        <w:t>、</w:t>
      </w:r>
      <w:r>
        <w:rPr>
          <w:rFonts w:hint="eastAsia" w:ascii="微软雅黑" w:hAnsi="微软雅黑" w:eastAsia="微软雅黑" w:cs="微软雅黑"/>
          <w:i w:val="0"/>
          <w:iCs w:val="0"/>
          <w:caps w:val="0"/>
          <w:color w:val="333333"/>
          <w:spacing w:val="0"/>
          <w:sz w:val="27"/>
          <w:szCs w:val="27"/>
          <w:lang w:val="en-US" w:eastAsia="zh-CN"/>
        </w:rPr>
        <w:t>秦国梁</w:t>
      </w:r>
      <w:r>
        <w:rPr>
          <w:rFonts w:hint="eastAsia" w:ascii="微软雅黑" w:hAnsi="微软雅黑" w:eastAsia="微软雅黑" w:cs="微软雅黑"/>
          <w:i w:val="0"/>
          <w:iCs w:val="0"/>
          <w:caps w:val="0"/>
          <w:color w:val="333333"/>
          <w:spacing w:val="0"/>
          <w:sz w:val="27"/>
          <w:szCs w:val="27"/>
        </w:rPr>
        <w:t>教授、</w:t>
      </w:r>
      <w:r>
        <w:rPr>
          <w:rFonts w:hint="eastAsia" w:ascii="微软雅黑" w:hAnsi="微软雅黑" w:eastAsia="微软雅黑" w:cs="微软雅黑"/>
          <w:i w:val="0"/>
          <w:iCs w:val="0"/>
          <w:caps w:val="0"/>
          <w:color w:val="333333"/>
          <w:spacing w:val="0"/>
          <w:sz w:val="27"/>
          <w:szCs w:val="27"/>
          <w:lang w:val="en-US" w:eastAsia="zh-CN"/>
        </w:rPr>
        <w:t>韩彬</w:t>
      </w:r>
      <w:r>
        <w:rPr>
          <w:rFonts w:hint="eastAsia" w:ascii="微软雅黑" w:hAnsi="微软雅黑" w:eastAsia="微软雅黑" w:cs="微软雅黑"/>
          <w:i w:val="0"/>
          <w:iCs w:val="0"/>
          <w:caps w:val="0"/>
          <w:color w:val="333333"/>
          <w:spacing w:val="0"/>
          <w:sz w:val="27"/>
          <w:szCs w:val="27"/>
        </w:rPr>
        <w:t>教授</w:t>
      </w:r>
      <w:r>
        <w:rPr>
          <w:rFonts w:hint="eastAsia" w:ascii="微软雅黑" w:hAnsi="微软雅黑" w:eastAsia="微软雅黑" w:cs="微软雅黑"/>
          <w:i w:val="0"/>
          <w:iCs w:val="0"/>
          <w:caps w:val="0"/>
          <w:color w:val="333333"/>
          <w:spacing w:val="0"/>
          <w:sz w:val="27"/>
          <w:szCs w:val="27"/>
          <w:lang w:eastAsia="zh-CN"/>
        </w:rPr>
        <w:t>、</w:t>
      </w:r>
      <w:r>
        <w:rPr>
          <w:rFonts w:hint="eastAsia" w:ascii="微软雅黑" w:hAnsi="微软雅黑" w:eastAsia="微软雅黑" w:cs="微软雅黑"/>
          <w:i w:val="0"/>
          <w:iCs w:val="0"/>
          <w:caps w:val="0"/>
          <w:color w:val="333333"/>
          <w:spacing w:val="0"/>
          <w:sz w:val="27"/>
          <w:szCs w:val="27"/>
          <w:lang w:val="en-US" w:eastAsia="zh-CN"/>
        </w:rPr>
        <w:t>马强高级工程师</w:t>
      </w:r>
      <w:r>
        <w:rPr>
          <w:rFonts w:hint="eastAsia" w:ascii="微软雅黑" w:hAnsi="微软雅黑" w:eastAsia="微软雅黑" w:cs="微软雅黑"/>
          <w:i w:val="0"/>
          <w:iCs w:val="0"/>
          <w:caps w:val="0"/>
          <w:color w:val="333333"/>
          <w:spacing w:val="0"/>
          <w:sz w:val="27"/>
          <w:szCs w:val="27"/>
        </w:rPr>
        <w:t>等国内外知名专家就</w:t>
      </w:r>
      <w:r>
        <w:rPr>
          <w:rFonts w:hint="eastAsia" w:ascii="微软雅黑" w:hAnsi="微软雅黑" w:eastAsia="微软雅黑" w:cs="微软雅黑"/>
          <w:i w:val="0"/>
          <w:iCs w:val="0"/>
          <w:caps w:val="0"/>
          <w:color w:val="333333"/>
          <w:spacing w:val="0"/>
          <w:sz w:val="27"/>
          <w:szCs w:val="27"/>
          <w:lang w:val="en-US" w:eastAsia="zh-CN"/>
        </w:rPr>
        <w:t>现代智能焊接技术、钛合金材料焊接新技术、管道智能焊机</w:t>
      </w:r>
      <w:r>
        <w:rPr>
          <w:rFonts w:hint="eastAsia" w:ascii="微软雅黑" w:hAnsi="微软雅黑" w:eastAsia="微软雅黑" w:cs="微软雅黑"/>
          <w:i w:val="0"/>
          <w:iCs w:val="0"/>
          <w:caps w:val="0"/>
          <w:color w:val="333333"/>
          <w:spacing w:val="0"/>
          <w:sz w:val="27"/>
          <w:szCs w:val="27"/>
        </w:rPr>
        <w:t>等作大会报告。</w:t>
      </w:r>
      <w:r>
        <w:rPr>
          <w:rFonts w:hint="eastAsia" w:ascii="微软雅黑" w:hAnsi="微软雅黑" w:eastAsia="微软雅黑" w:cs="微软雅黑"/>
          <w:i w:val="0"/>
          <w:iCs w:val="0"/>
          <w:caps w:val="0"/>
          <w:color w:val="333333"/>
          <w:spacing w:val="0"/>
          <w:sz w:val="27"/>
          <w:szCs w:val="27"/>
          <w:lang w:val="en-US" w:eastAsia="zh-CN"/>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rPr>
        <w:t>根据防疫要求，本次会议将采取线上线下会议模式举行，外地参会人员可线上参会，主会场设在山东省生物物理重点实验室会议室。本论坛受到</w:t>
      </w:r>
      <w:r>
        <w:rPr>
          <w:rFonts w:hint="eastAsia" w:ascii="微软雅黑" w:hAnsi="微软雅黑" w:eastAsia="微软雅黑" w:cs="微软雅黑"/>
          <w:i w:val="0"/>
          <w:iCs w:val="0"/>
          <w:caps w:val="0"/>
          <w:color w:val="333333"/>
          <w:spacing w:val="0"/>
          <w:sz w:val="27"/>
          <w:szCs w:val="27"/>
          <w:bdr w:val="none" w:color="auto" w:sz="0" w:space="0"/>
          <w:lang w:val="en-US" w:eastAsia="zh-CN"/>
        </w:rPr>
        <w:t>山东省科学技术协会泰山科技论坛项目</w:t>
      </w:r>
      <w:r>
        <w:rPr>
          <w:rFonts w:hint="eastAsia" w:ascii="微软雅黑" w:hAnsi="微软雅黑" w:eastAsia="微软雅黑" w:cs="微软雅黑"/>
          <w:i w:val="0"/>
          <w:iCs w:val="0"/>
          <w:caps w:val="0"/>
          <w:color w:val="333333"/>
          <w:spacing w:val="0"/>
          <w:sz w:val="27"/>
          <w:szCs w:val="27"/>
          <w:bdr w:val="none" w:color="auto" w:sz="0" w:space="0"/>
        </w:rPr>
        <w:t>资助。欢迎从事</w:t>
      </w:r>
      <w:r>
        <w:rPr>
          <w:rFonts w:hint="eastAsia" w:ascii="微软雅黑" w:hAnsi="微软雅黑" w:eastAsia="微软雅黑" w:cs="微软雅黑"/>
          <w:i w:val="0"/>
          <w:iCs w:val="0"/>
          <w:caps w:val="0"/>
          <w:color w:val="333333"/>
          <w:spacing w:val="0"/>
          <w:sz w:val="27"/>
          <w:szCs w:val="27"/>
          <w:bdr w:val="none" w:color="auto" w:sz="0" w:space="0"/>
          <w:lang w:val="en-US" w:eastAsia="zh-CN"/>
        </w:rPr>
        <w:t>智能焊接</w:t>
      </w:r>
      <w:r>
        <w:rPr>
          <w:rFonts w:hint="eastAsia" w:ascii="微软雅黑" w:hAnsi="微软雅黑" w:eastAsia="微软雅黑" w:cs="微软雅黑"/>
          <w:i w:val="0"/>
          <w:iCs w:val="0"/>
          <w:caps w:val="0"/>
          <w:color w:val="333333"/>
          <w:spacing w:val="0"/>
          <w:sz w:val="27"/>
          <w:szCs w:val="27"/>
          <w:bdr w:val="none" w:color="auto" w:sz="0" w:space="0"/>
        </w:rPr>
        <w:t>领域的专家学者、研究生或本科生以及</w:t>
      </w:r>
      <w:r>
        <w:rPr>
          <w:rFonts w:hint="eastAsia" w:ascii="微软雅黑" w:hAnsi="微软雅黑" w:eastAsia="微软雅黑" w:cs="微软雅黑"/>
          <w:i w:val="0"/>
          <w:iCs w:val="0"/>
          <w:caps w:val="0"/>
          <w:color w:val="333333"/>
          <w:spacing w:val="0"/>
          <w:sz w:val="27"/>
          <w:szCs w:val="27"/>
          <w:bdr w:val="none" w:color="auto" w:sz="0" w:space="0"/>
          <w:lang w:val="en-US" w:eastAsia="zh-CN"/>
        </w:rPr>
        <w:t>高端装备制造</w:t>
      </w:r>
      <w:r>
        <w:rPr>
          <w:rFonts w:hint="eastAsia" w:ascii="微软雅黑" w:hAnsi="微软雅黑" w:eastAsia="微软雅黑" w:cs="微软雅黑"/>
          <w:i w:val="0"/>
          <w:iCs w:val="0"/>
          <w:caps w:val="0"/>
          <w:color w:val="333333"/>
          <w:spacing w:val="0"/>
          <w:sz w:val="27"/>
          <w:szCs w:val="27"/>
          <w:bdr w:val="none" w:color="auto" w:sz="0" w:space="0"/>
        </w:rPr>
        <w:t>相关企业踊跃参加。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right="0"/>
        <w:jc w:val="both"/>
        <w:textAlignment w:val="auto"/>
        <w:rPr>
          <w:rFonts w:hint="eastAsia" w:ascii="微软雅黑" w:hAnsi="微软雅黑" w:eastAsia="微软雅黑" w:cs="微软雅黑"/>
          <w:i w:val="0"/>
          <w:iCs w:val="0"/>
          <w:caps w:val="0"/>
          <w:color w:val="333333"/>
          <w:spacing w:val="0"/>
          <w:sz w:val="27"/>
          <w:szCs w:val="27"/>
        </w:rPr>
      </w:pPr>
      <w:r>
        <w:rPr>
          <w:rStyle w:val="8"/>
          <w:rFonts w:hint="eastAsia" w:ascii="微软雅黑" w:hAnsi="微软雅黑" w:eastAsia="微软雅黑" w:cs="微软雅黑"/>
          <w:sz w:val="28"/>
          <w:szCs w:val="28"/>
          <w:shd w:val="clear" w:color="auto" w:fill="FFFFFF"/>
          <w:lang w:val="en-US" w:eastAsia="zh-CN"/>
        </w:rPr>
        <w:t>二、会议时间：</w:t>
      </w:r>
      <w:r>
        <w:rPr>
          <w:rFonts w:hint="eastAsia" w:ascii="微软雅黑" w:hAnsi="微软雅黑" w:eastAsia="微软雅黑" w:cs="微软雅黑"/>
          <w:i w:val="0"/>
          <w:iCs w:val="0"/>
          <w:caps w:val="0"/>
          <w:color w:val="333333"/>
          <w:spacing w:val="0"/>
          <w:sz w:val="27"/>
          <w:szCs w:val="27"/>
          <w:bdr w:val="none" w:color="auto" w:sz="0" w:space="0"/>
        </w:rPr>
        <w:t>2021年11月</w:t>
      </w:r>
      <w:r>
        <w:rPr>
          <w:rFonts w:hint="eastAsia" w:ascii="微软雅黑" w:hAnsi="微软雅黑" w:eastAsia="微软雅黑" w:cs="微软雅黑"/>
          <w:i w:val="0"/>
          <w:iCs w:val="0"/>
          <w:caps w:val="0"/>
          <w:color w:val="333333"/>
          <w:spacing w:val="0"/>
          <w:sz w:val="27"/>
          <w:szCs w:val="27"/>
          <w:bdr w:val="none" w:color="auto" w:sz="0" w:space="0"/>
          <w:lang w:val="en-US" w:eastAsia="zh-CN"/>
        </w:rPr>
        <w:t>27</w:t>
      </w:r>
      <w:r>
        <w:rPr>
          <w:rFonts w:hint="eastAsia" w:ascii="微软雅黑" w:hAnsi="微软雅黑" w:eastAsia="微软雅黑" w:cs="微软雅黑"/>
          <w:i w:val="0"/>
          <w:iCs w:val="0"/>
          <w:caps w:val="0"/>
          <w:color w:val="333333"/>
          <w:spacing w:val="0"/>
          <w:sz w:val="27"/>
          <w:szCs w:val="27"/>
          <w:bdr w:val="none" w:color="auto" w:sz="0" w:space="0"/>
        </w:rPr>
        <w:t>日</w:t>
      </w:r>
    </w:p>
    <w:p>
      <w:pPr>
        <w:pStyle w:val="5"/>
        <w:keepNext w:val="0"/>
        <w:keepLines w:val="0"/>
        <w:pageBreakBefore w:val="0"/>
        <w:widowControl/>
        <w:kinsoku/>
        <w:wordWrap/>
        <w:overflowPunct/>
        <w:topLinePunct w:val="0"/>
        <w:autoSpaceDE/>
        <w:autoSpaceDN/>
        <w:bidi w:val="0"/>
        <w:adjustRightInd/>
        <w:snapToGrid/>
        <w:spacing w:line="360" w:lineRule="auto"/>
        <w:textAlignment w:val="auto"/>
        <w:rPr>
          <w:rStyle w:val="8"/>
          <w:rFonts w:hint="eastAsia" w:ascii="微软雅黑" w:hAnsi="微软雅黑" w:eastAsia="微软雅黑" w:cs="微软雅黑"/>
          <w:sz w:val="28"/>
          <w:szCs w:val="28"/>
          <w:shd w:val="clear" w:color="auto" w:fill="FFFFFF"/>
          <w:lang w:val="en-US" w:eastAsia="zh-CN"/>
        </w:rPr>
      </w:pPr>
      <w:r>
        <w:rPr>
          <w:rStyle w:val="8"/>
          <w:rFonts w:hint="eastAsia" w:ascii="微软雅黑" w:hAnsi="微软雅黑" w:eastAsia="微软雅黑" w:cs="微软雅黑"/>
          <w:sz w:val="28"/>
          <w:szCs w:val="28"/>
          <w:shd w:val="clear" w:color="auto" w:fill="FFFFFF"/>
          <w:lang w:val="en-US" w:eastAsia="zh-CN"/>
        </w:rPr>
        <w:t>三、会议地点：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rPr>
        <w:t>1.主会场：山东省生物物理重点实验室会议室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rPr>
        <w:t xml:space="preserve">2. </w:t>
      </w:r>
      <w:r>
        <w:rPr>
          <w:rFonts w:hint="eastAsia" w:ascii="微软雅黑" w:hAnsi="微软雅黑" w:eastAsia="微软雅黑" w:cs="微软雅黑"/>
          <w:i w:val="0"/>
          <w:iCs w:val="0"/>
          <w:caps w:val="0"/>
          <w:color w:val="333333"/>
          <w:spacing w:val="0"/>
          <w:sz w:val="27"/>
          <w:szCs w:val="27"/>
          <w:bdr w:val="none" w:color="auto" w:sz="0" w:space="0"/>
          <w:lang w:val="en-US" w:eastAsia="zh-CN"/>
        </w:rPr>
        <w:t>腾讯</w:t>
      </w:r>
      <w:r>
        <w:rPr>
          <w:rFonts w:hint="eastAsia" w:ascii="微软雅黑" w:hAnsi="微软雅黑" w:eastAsia="微软雅黑" w:cs="微软雅黑"/>
          <w:i w:val="0"/>
          <w:iCs w:val="0"/>
          <w:caps w:val="0"/>
          <w:color w:val="333333"/>
          <w:spacing w:val="0"/>
          <w:sz w:val="27"/>
          <w:szCs w:val="27"/>
          <w:bdr w:val="none" w:color="auto" w:sz="0" w:space="0"/>
        </w:rPr>
        <w:t>会议：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微软雅黑" w:hAnsi="微软雅黑" w:eastAsia="微软雅黑" w:cs="微软雅黑"/>
          <w:i w:val="0"/>
          <w:iCs w:val="0"/>
          <w:caps w:val="0"/>
          <w:color w:val="333333"/>
          <w:spacing w:val="0"/>
          <w:sz w:val="27"/>
          <w:szCs w:val="27"/>
          <w:bdr w:val="none" w:color="auto" w:sz="0" w:space="0"/>
        </w:rPr>
      </w:pPr>
      <w:r>
        <w:rPr>
          <w:rFonts w:hint="eastAsia" w:ascii="微软雅黑" w:hAnsi="微软雅黑" w:eastAsia="微软雅黑" w:cs="微软雅黑"/>
          <w:i w:val="0"/>
          <w:iCs w:val="0"/>
          <w:caps w:val="0"/>
          <w:color w:val="333333"/>
          <w:spacing w:val="0"/>
          <w:sz w:val="27"/>
          <w:szCs w:val="27"/>
          <w:bdr w:val="none" w:color="auto" w:sz="0" w:space="0"/>
        </w:rPr>
        <w:t>网址：https://meeting.tencent.com/dm/f0LNn6k3V2Pl</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rPr>
        <w:t>会议号：487705604</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微软雅黑" w:hAnsi="微软雅黑" w:eastAsia="微软雅黑" w:cs="微软雅黑"/>
          <w:i w:val="0"/>
          <w:iCs w:val="0"/>
          <w:caps w:val="0"/>
          <w:color w:val="333333"/>
          <w:spacing w:val="0"/>
          <w:sz w:val="27"/>
          <w:szCs w:val="27"/>
          <w:bdr w:val="none" w:color="auto" w:sz="0" w:space="0"/>
        </w:rPr>
      </w:pPr>
      <w:r>
        <w:rPr>
          <w:rFonts w:hint="eastAsia" w:ascii="微软雅黑" w:hAnsi="微软雅黑" w:eastAsia="微软雅黑" w:cs="微软雅黑"/>
          <w:i w:val="0"/>
          <w:iCs w:val="0"/>
          <w:caps w:val="0"/>
          <w:color w:val="333333"/>
          <w:spacing w:val="0"/>
          <w:sz w:val="27"/>
          <w:szCs w:val="27"/>
          <w:bdr w:val="none" w:color="auto" w:sz="0" w:space="0"/>
        </w:rPr>
        <w:t>会议语言：中文或</w:t>
      </w:r>
      <w:r>
        <w:rPr>
          <w:rFonts w:hint="eastAsia" w:ascii="微软雅黑" w:hAnsi="微软雅黑" w:eastAsia="微软雅黑" w:cs="微软雅黑"/>
          <w:i w:val="0"/>
          <w:iCs w:val="0"/>
          <w:caps w:val="0"/>
          <w:color w:val="333333"/>
          <w:spacing w:val="0"/>
          <w:sz w:val="27"/>
          <w:szCs w:val="27"/>
          <w:bdr w:val="none" w:color="auto" w:sz="0" w:space="0"/>
          <w:lang w:val="en-US" w:eastAsia="zh-CN"/>
        </w:rPr>
        <w:t>俄</w:t>
      </w:r>
      <w:r>
        <w:rPr>
          <w:rFonts w:hint="eastAsia" w:ascii="微软雅黑" w:hAnsi="微软雅黑" w:eastAsia="微软雅黑" w:cs="微软雅黑"/>
          <w:i w:val="0"/>
          <w:iCs w:val="0"/>
          <w:caps w:val="0"/>
          <w:color w:val="333333"/>
          <w:spacing w:val="0"/>
          <w:sz w:val="27"/>
          <w:szCs w:val="27"/>
          <w:bdr w:val="none" w:color="auto" w:sz="0" w:space="0"/>
        </w:rPr>
        <w:t>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微软雅黑" w:hAnsi="微软雅黑" w:eastAsia="微软雅黑" w:cs="微软雅黑"/>
          <w:i w:val="0"/>
          <w:iCs w:val="0"/>
          <w:caps w:val="0"/>
          <w:color w:val="333333"/>
          <w:spacing w:val="0"/>
          <w:sz w:val="27"/>
          <w:szCs w:val="27"/>
          <w:bdr w:val="none" w:color="auto" w:sz="0" w:space="0"/>
        </w:rPr>
      </w:pPr>
      <w:bookmarkStart w:id="0" w:name="_GoBack"/>
      <w:bookmarkEnd w:id="0"/>
    </w:p>
    <w:p>
      <w:pPr>
        <w:pStyle w:val="5"/>
        <w:keepNext w:val="0"/>
        <w:keepLines w:val="0"/>
        <w:pageBreakBefore w:val="0"/>
        <w:widowControl/>
        <w:kinsoku/>
        <w:wordWrap/>
        <w:overflowPunct/>
        <w:topLinePunct w:val="0"/>
        <w:autoSpaceDE/>
        <w:autoSpaceDN/>
        <w:bidi w:val="0"/>
        <w:adjustRightInd/>
        <w:snapToGrid/>
        <w:spacing w:line="360" w:lineRule="auto"/>
        <w:textAlignment w:val="auto"/>
        <w:rPr>
          <w:rStyle w:val="8"/>
          <w:rFonts w:hint="eastAsia" w:ascii="微软雅黑" w:hAnsi="微软雅黑" w:eastAsia="微软雅黑" w:cs="微软雅黑"/>
          <w:sz w:val="28"/>
          <w:szCs w:val="28"/>
          <w:shd w:val="clear" w:color="auto" w:fill="FFFFFF"/>
          <w:lang w:val="en-US" w:eastAsia="zh-CN"/>
        </w:rPr>
      </w:pPr>
      <w:r>
        <w:rPr>
          <w:rStyle w:val="8"/>
          <w:rFonts w:hint="eastAsia" w:ascii="微软雅黑" w:hAnsi="微软雅黑" w:eastAsia="微软雅黑" w:cs="微软雅黑"/>
          <w:sz w:val="28"/>
          <w:szCs w:val="28"/>
          <w:shd w:val="clear" w:color="auto" w:fill="FFFFFF"/>
          <w:lang w:val="en-US" w:eastAsia="zh-CN"/>
        </w:rPr>
        <w:t>四、会议议程</w:t>
      </w: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11"/>
        <w:gridCol w:w="992"/>
        <w:gridCol w:w="51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11" w:type="dxa"/>
            <w:noWrap w:val="0"/>
            <w:vAlign w:val="top"/>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黑体" w:hAnsi="黑体" w:eastAsia="黑体"/>
                <w:bCs/>
                <w:sz w:val="32"/>
                <w:szCs w:val="32"/>
              </w:rPr>
            </w:pPr>
            <w:r>
              <w:rPr>
                <w:rFonts w:hint="eastAsia" w:ascii="黑体" w:hAnsi="黑体" w:eastAsia="黑体"/>
                <w:bCs/>
                <w:sz w:val="32"/>
                <w:szCs w:val="32"/>
              </w:rPr>
              <w:t>时间地点</w:t>
            </w:r>
          </w:p>
        </w:tc>
        <w:tc>
          <w:tcPr>
            <w:tcW w:w="992" w:type="dxa"/>
            <w:noWrap w:val="0"/>
            <w:vAlign w:val="top"/>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黑体" w:hAnsi="黑体" w:eastAsia="黑体"/>
                <w:bCs/>
                <w:sz w:val="32"/>
                <w:szCs w:val="32"/>
              </w:rPr>
            </w:pPr>
            <w:r>
              <w:rPr>
                <w:rFonts w:hint="eastAsia" w:ascii="黑体" w:hAnsi="黑体" w:eastAsia="黑体"/>
                <w:bCs/>
                <w:sz w:val="32"/>
                <w:szCs w:val="32"/>
              </w:rPr>
              <w:t>活动</w:t>
            </w:r>
          </w:p>
        </w:tc>
        <w:tc>
          <w:tcPr>
            <w:tcW w:w="5103" w:type="dxa"/>
            <w:noWrap w:val="0"/>
            <w:vAlign w:val="top"/>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黑体" w:hAnsi="黑体" w:eastAsia="黑体"/>
                <w:bCs/>
                <w:sz w:val="32"/>
                <w:szCs w:val="32"/>
              </w:rPr>
            </w:pPr>
            <w:r>
              <w:rPr>
                <w:rFonts w:hint="eastAsia" w:ascii="黑体" w:hAnsi="黑体" w:eastAsia="黑体"/>
                <w:bCs/>
                <w:sz w:val="32"/>
                <w:szCs w:val="32"/>
              </w:rPr>
              <w:t>议程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11" w:type="dxa"/>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仿宋_GB2312" w:eastAsia="仿宋_GB2312"/>
                <w:bCs/>
                <w:sz w:val="28"/>
                <w:szCs w:val="28"/>
              </w:rPr>
            </w:pPr>
            <w:r>
              <w:rPr>
                <w:rFonts w:hint="eastAsia" w:ascii="仿宋_GB2312" w:eastAsia="仿宋_GB2312"/>
                <w:bCs/>
                <w:sz w:val="28"/>
                <w:szCs w:val="28"/>
                <w:lang w:val="en-US" w:eastAsia="zh-CN"/>
              </w:rPr>
              <w:t>11</w:t>
            </w:r>
            <w:r>
              <w:rPr>
                <w:rFonts w:hint="eastAsia" w:ascii="仿宋_GB2312" w:eastAsia="仿宋_GB2312"/>
                <w:bCs/>
                <w:sz w:val="28"/>
                <w:szCs w:val="28"/>
              </w:rPr>
              <w:t>月2</w:t>
            </w:r>
            <w:r>
              <w:rPr>
                <w:rFonts w:hint="eastAsia" w:ascii="仿宋_GB2312" w:eastAsia="仿宋_GB2312"/>
                <w:bCs/>
                <w:sz w:val="28"/>
                <w:szCs w:val="28"/>
                <w:lang w:val="en-US" w:eastAsia="zh-CN"/>
              </w:rPr>
              <w:t>7</w:t>
            </w:r>
            <w:r>
              <w:rPr>
                <w:rFonts w:hint="eastAsia" w:ascii="仿宋_GB2312" w:eastAsia="仿宋_GB2312"/>
                <w:bCs/>
                <w:sz w:val="28"/>
                <w:szCs w:val="28"/>
              </w:rPr>
              <w:t>日</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仿宋_GB2312" w:eastAsia="仿宋_GB2312"/>
                <w:bCs/>
                <w:sz w:val="28"/>
                <w:szCs w:val="28"/>
              </w:rPr>
            </w:pPr>
            <w:r>
              <w:rPr>
                <w:rFonts w:hint="eastAsia" w:ascii="仿宋_GB2312" w:eastAsia="仿宋_GB2312"/>
                <w:bCs/>
                <w:sz w:val="28"/>
                <w:szCs w:val="28"/>
              </w:rPr>
              <w:t>8：</w:t>
            </w:r>
            <w:r>
              <w:rPr>
                <w:rFonts w:hint="eastAsia" w:ascii="仿宋_GB2312" w:eastAsia="仿宋_GB2312"/>
                <w:bCs/>
                <w:sz w:val="28"/>
                <w:szCs w:val="28"/>
                <w:lang w:val="en-US" w:eastAsia="zh-CN"/>
              </w:rPr>
              <w:t>3</w:t>
            </w:r>
            <w:r>
              <w:rPr>
                <w:rFonts w:hint="eastAsia" w:ascii="仿宋_GB2312" w:eastAsia="仿宋_GB2312"/>
                <w:bCs/>
                <w:sz w:val="28"/>
                <w:szCs w:val="28"/>
              </w:rPr>
              <w:t>0-</w:t>
            </w:r>
            <w:r>
              <w:rPr>
                <w:rFonts w:hint="eastAsia" w:ascii="仿宋_GB2312" w:eastAsia="仿宋_GB2312"/>
                <w:bCs/>
                <w:sz w:val="28"/>
                <w:szCs w:val="28"/>
                <w:lang w:val="en-US" w:eastAsia="zh-CN"/>
              </w:rPr>
              <w:t>9</w:t>
            </w:r>
            <w:r>
              <w:rPr>
                <w:rFonts w:hint="eastAsia" w:ascii="仿宋_GB2312" w:eastAsia="仿宋_GB2312"/>
                <w:bCs/>
                <w:sz w:val="28"/>
                <w:szCs w:val="28"/>
              </w:rPr>
              <w:t>:</w:t>
            </w:r>
            <w:r>
              <w:rPr>
                <w:rFonts w:hint="eastAsia" w:ascii="仿宋_GB2312" w:eastAsia="仿宋_GB2312"/>
                <w:bCs/>
                <w:sz w:val="28"/>
                <w:szCs w:val="28"/>
                <w:lang w:val="en-US" w:eastAsia="zh-CN"/>
              </w:rPr>
              <w:t>0</w:t>
            </w:r>
            <w:r>
              <w:rPr>
                <w:rFonts w:hint="eastAsia" w:ascii="仿宋_GB2312" w:eastAsia="仿宋_GB2312"/>
                <w:bCs/>
                <w:sz w:val="28"/>
                <w:szCs w:val="28"/>
              </w:rPr>
              <w:t>0</w:t>
            </w:r>
          </w:p>
        </w:tc>
        <w:tc>
          <w:tcPr>
            <w:tcW w:w="992"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eastAsia="仿宋_GB2312"/>
                <w:bCs/>
                <w:sz w:val="28"/>
                <w:szCs w:val="28"/>
              </w:rPr>
            </w:pPr>
            <w:r>
              <w:rPr>
                <w:rFonts w:hint="eastAsia" w:ascii="仿宋_GB2312" w:eastAsia="仿宋_GB2312"/>
                <w:bCs/>
                <w:sz w:val="28"/>
                <w:szCs w:val="28"/>
              </w:rPr>
              <w:t>报到</w:t>
            </w:r>
          </w:p>
        </w:tc>
        <w:tc>
          <w:tcPr>
            <w:tcW w:w="5103" w:type="dxa"/>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仿宋_GB2312" w:eastAsia="仿宋_GB2312"/>
                <w:bCs/>
                <w:sz w:val="28"/>
                <w:szCs w:val="28"/>
              </w:rPr>
            </w:pPr>
            <w:r>
              <w:rPr>
                <w:rFonts w:hint="eastAsia" w:ascii="仿宋_GB2312" w:eastAsia="仿宋_GB2312"/>
                <w:bCs/>
                <w:sz w:val="28"/>
                <w:szCs w:val="28"/>
              </w:rPr>
              <w:t>会议报到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37" w:hRule="atLeast"/>
          <w:jc w:val="center"/>
        </w:trPr>
        <w:tc>
          <w:tcPr>
            <w:tcW w:w="2411" w:type="dxa"/>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仿宋_GB2312" w:eastAsia="仿宋_GB2312"/>
                <w:bCs/>
                <w:color w:val="000000"/>
                <w:sz w:val="28"/>
                <w:szCs w:val="28"/>
              </w:rPr>
            </w:pPr>
            <w:r>
              <w:rPr>
                <w:rFonts w:hint="eastAsia" w:ascii="仿宋_GB2312" w:eastAsia="仿宋_GB2312"/>
                <w:bCs/>
                <w:color w:val="000000"/>
                <w:sz w:val="28"/>
                <w:szCs w:val="28"/>
                <w:lang w:val="en-US" w:eastAsia="zh-CN"/>
              </w:rPr>
              <w:t>11</w:t>
            </w:r>
            <w:r>
              <w:rPr>
                <w:rFonts w:hint="eastAsia" w:ascii="仿宋_GB2312" w:eastAsia="仿宋_GB2312"/>
                <w:bCs/>
                <w:color w:val="000000"/>
                <w:sz w:val="28"/>
                <w:szCs w:val="28"/>
              </w:rPr>
              <w:t>月2</w:t>
            </w:r>
            <w:r>
              <w:rPr>
                <w:rFonts w:hint="eastAsia" w:ascii="仿宋_GB2312" w:eastAsia="仿宋_GB2312"/>
                <w:bCs/>
                <w:color w:val="000000"/>
                <w:sz w:val="28"/>
                <w:szCs w:val="28"/>
                <w:lang w:val="en-US" w:eastAsia="zh-CN"/>
              </w:rPr>
              <w:t>7</w:t>
            </w:r>
            <w:r>
              <w:rPr>
                <w:rFonts w:hint="eastAsia" w:ascii="仿宋_GB2312" w:eastAsia="仿宋_GB2312"/>
                <w:bCs/>
                <w:color w:val="000000"/>
                <w:sz w:val="28"/>
                <w:szCs w:val="28"/>
              </w:rPr>
              <w:t>日</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仿宋_GB2312" w:eastAsia="仿宋_GB2312"/>
                <w:bCs/>
                <w:color w:val="000000"/>
                <w:sz w:val="28"/>
                <w:szCs w:val="28"/>
              </w:rPr>
            </w:pPr>
            <w:r>
              <w:rPr>
                <w:rFonts w:hint="eastAsia" w:ascii="仿宋_GB2312" w:eastAsia="仿宋_GB2312"/>
                <w:bCs/>
                <w:color w:val="000000"/>
                <w:sz w:val="28"/>
                <w:szCs w:val="28"/>
                <w:lang w:val="en-US" w:eastAsia="zh-CN"/>
              </w:rPr>
              <w:t>9</w:t>
            </w:r>
            <w:r>
              <w:rPr>
                <w:rFonts w:hint="eastAsia" w:ascii="仿宋_GB2312" w:eastAsia="仿宋_GB2312"/>
                <w:bCs/>
                <w:color w:val="000000"/>
                <w:sz w:val="28"/>
                <w:szCs w:val="28"/>
              </w:rPr>
              <w:t>：</w:t>
            </w:r>
            <w:r>
              <w:rPr>
                <w:rFonts w:hint="eastAsia" w:ascii="仿宋_GB2312" w:eastAsia="仿宋_GB2312"/>
                <w:bCs/>
                <w:color w:val="000000"/>
                <w:sz w:val="28"/>
                <w:szCs w:val="28"/>
                <w:lang w:val="en-US" w:eastAsia="zh-CN"/>
              </w:rPr>
              <w:t>0</w:t>
            </w:r>
            <w:r>
              <w:rPr>
                <w:rFonts w:hint="eastAsia" w:ascii="仿宋_GB2312" w:eastAsia="仿宋_GB2312"/>
                <w:bCs/>
                <w:color w:val="000000"/>
                <w:sz w:val="28"/>
                <w:szCs w:val="28"/>
              </w:rPr>
              <w:t>0-</w:t>
            </w:r>
            <w:r>
              <w:rPr>
                <w:rFonts w:hint="eastAsia" w:ascii="仿宋_GB2312" w:eastAsia="仿宋_GB2312"/>
                <w:bCs/>
                <w:color w:val="000000"/>
                <w:sz w:val="28"/>
                <w:szCs w:val="28"/>
                <w:lang w:val="en-US" w:eastAsia="zh-CN"/>
              </w:rPr>
              <w:t>9</w:t>
            </w:r>
            <w:r>
              <w:rPr>
                <w:rFonts w:hint="eastAsia" w:ascii="仿宋_GB2312" w:eastAsia="仿宋_GB2312"/>
                <w:bCs/>
                <w:color w:val="000000"/>
                <w:sz w:val="28"/>
                <w:szCs w:val="28"/>
              </w:rPr>
              <w:t>:</w:t>
            </w:r>
            <w:r>
              <w:rPr>
                <w:rFonts w:hint="eastAsia" w:ascii="仿宋_GB2312" w:eastAsia="仿宋_GB2312"/>
                <w:bCs/>
                <w:color w:val="000000"/>
                <w:sz w:val="28"/>
                <w:szCs w:val="28"/>
                <w:lang w:val="en-US" w:eastAsia="zh-CN"/>
              </w:rPr>
              <w:t>2</w:t>
            </w:r>
            <w:r>
              <w:rPr>
                <w:rFonts w:hint="eastAsia" w:ascii="仿宋_GB2312" w:eastAsia="仿宋_GB2312"/>
                <w:bCs/>
                <w:color w:val="000000"/>
                <w:sz w:val="28"/>
                <w:szCs w:val="28"/>
              </w:rPr>
              <w:t>0</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仿宋_GB2312" w:eastAsia="仿宋_GB2312"/>
                <w:bCs/>
                <w:sz w:val="28"/>
                <w:szCs w:val="28"/>
              </w:rPr>
            </w:pPr>
            <w:r>
              <w:rPr>
                <w:rFonts w:hint="eastAsia" w:ascii="仿宋_GB2312" w:eastAsia="仿宋_GB2312"/>
                <w:bCs/>
                <w:color w:val="000000"/>
                <w:sz w:val="28"/>
                <w:szCs w:val="28"/>
                <w:lang w:val="en-US" w:eastAsia="zh-CN"/>
              </w:rPr>
              <w:t>启智楼五楼生物物理研究院会议室</w:t>
            </w:r>
          </w:p>
        </w:tc>
        <w:tc>
          <w:tcPr>
            <w:tcW w:w="992"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eastAsia="仿宋_GB2312"/>
                <w:bCs/>
                <w:color w:val="000000"/>
                <w:sz w:val="28"/>
                <w:szCs w:val="28"/>
              </w:rPr>
            </w:pPr>
            <w:r>
              <w:rPr>
                <w:rFonts w:hint="eastAsia" w:ascii="仿宋_GB2312" w:eastAsia="仿宋_GB2312"/>
                <w:bCs/>
                <w:color w:val="000000"/>
                <w:sz w:val="28"/>
                <w:szCs w:val="28"/>
              </w:rPr>
              <w:t>开幕式</w:t>
            </w:r>
          </w:p>
        </w:tc>
        <w:tc>
          <w:tcPr>
            <w:tcW w:w="5103" w:type="dxa"/>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仿宋_GB2312" w:eastAsia="仿宋_GB2312"/>
                <w:bCs/>
                <w:color w:val="000000"/>
                <w:sz w:val="28"/>
                <w:szCs w:val="28"/>
                <w:lang w:eastAsia="zh-CN"/>
              </w:rPr>
            </w:pPr>
            <w:r>
              <w:rPr>
                <w:rFonts w:hint="eastAsia" w:ascii="仿宋_GB2312" w:eastAsia="仿宋_GB2312"/>
                <w:bCs/>
                <w:color w:val="000000"/>
                <w:sz w:val="28"/>
                <w:szCs w:val="28"/>
                <w:lang w:val="en-US" w:eastAsia="zh-CN"/>
              </w:rPr>
              <w:t>1</w:t>
            </w:r>
            <w:r>
              <w:rPr>
                <w:rFonts w:hint="eastAsia" w:ascii="仿宋_GB2312" w:eastAsia="仿宋_GB2312"/>
                <w:bCs/>
                <w:color w:val="000000"/>
                <w:sz w:val="28"/>
                <w:szCs w:val="28"/>
              </w:rPr>
              <w:t xml:space="preserve">. 德州学院党委委员、副校长 </w:t>
            </w:r>
            <w:r>
              <w:rPr>
                <w:rFonts w:hint="eastAsia" w:ascii="仿宋_GB2312" w:eastAsia="仿宋_GB2312"/>
                <w:bCs/>
                <w:color w:val="000000"/>
                <w:sz w:val="28"/>
                <w:szCs w:val="28"/>
                <w:lang w:val="en-US" w:eastAsia="zh-CN"/>
              </w:rPr>
              <w:t>李永平</w:t>
            </w:r>
            <w:r>
              <w:rPr>
                <w:rFonts w:hint="eastAsia" w:ascii="仿宋_GB2312" w:eastAsia="仿宋_GB2312"/>
                <w:bCs/>
                <w:color w:val="000000"/>
                <w:sz w:val="28"/>
                <w:szCs w:val="28"/>
              </w:rPr>
              <w:t>致辞</w:t>
            </w:r>
            <w:r>
              <w:rPr>
                <w:rFonts w:hint="eastAsia" w:ascii="仿宋_GB2312" w:eastAsia="仿宋_GB2312"/>
                <w:bCs/>
                <w:color w:val="000000"/>
                <w:sz w:val="28"/>
                <w:szCs w:val="28"/>
                <w:lang w:eastAsia="zh-CN"/>
              </w:rPr>
              <w:t>；</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仿宋_GB2312" w:eastAsia="仿宋_GB2312"/>
                <w:bCs/>
                <w:color w:val="000000"/>
                <w:sz w:val="28"/>
                <w:szCs w:val="28"/>
              </w:rPr>
            </w:pPr>
            <w:r>
              <w:rPr>
                <w:rFonts w:hint="eastAsia" w:ascii="仿宋_GB2312" w:eastAsia="仿宋_GB2312"/>
                <w:bCs/>
                <w:color w:val="000000"/>
                <w:sz w:val="28"/>
                <w:szCs w:val="28"/>
                <w:lang w:val="en-US" w:eastAsia="zh-CN"/>
              </w:rPr>
              <w:t>2</w:t>
            </w:r>
            <w:r>
              <w:rPr>
                <w:rFonts w:hint="eastAsia" w:ascii="仿宋_GB2312" w:eastAsia="仿宋_GB2312"/>
                <w:bCs/>
                <w:color w:val="000000"/>
                <w:sz w:val="28"/>
                <w:szCs w:val="28"/>
              </w:rPr>
              <w:t>.</w:t>
            </w:r>
            <w:r>
              <w:rPr>
                <w:rFonts w:hint="eastAsia" w:ascii="仿宋_GB2312" w:eastAsia="仿宋_GB2312"/>
                <w:bCs/>
                <w:color w:val="000000"/>
                <w:sz w:val="28"/>
                <w:szCs w:val="28"/>
                <w:lang w:val="en-US" w:eastAsia="zh-CN"/>
              </w:rPr>
              <w:t>德州市科学技术协会党组委员副会长王立国致辞；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90" w:hRule="atLeast"/>
          <w:jc w:val="center"/>
        </w:trPr>
        <w:tc>
          <w:tcPr>
            <w:tcW w:w="2411" w:type="dxa"/>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仿宋_GB2312" w:eastAsia="仿宋_GB2312"/>
                <w:bCs/>
                <w:color w:val="000000"/>
                <w:sz w:val="28"/>
                <w:szCs w:val="28"/>
              </w:rPr>
            </w:pPr>
            <w:r>
              <w:rPr>
                <w:rFonts w:hint="eastAsia" w:ascii="仿宋_GB2312" w:eastAsia="仿宋_GB2312"/>
                <w:bCs/>
                <w:color w:val="000000"/>
                <w:sz w:val="28"/>
                <w:szCs w:val="28"/>
                <w:lang w:val="en-US" w:eastAsia="zh-CN"/>
              </w:rPr>
              <w:t>11</w:t>
            </w:r>
            <w:r>
              <w:rPr>
                <w:rFonts w:hint="eastAsia" w:ascii="仿宋_GB2312" w:eastAsia="仿宋_GB2312"/>
                <w:bCs/>
                <w:color w:val="000000"/>
                <w:sz w:val="28"/>
                <w:szCs w:val="28"/>
              </w:rPr>
              <w:t>月2</w:t>
            </w:r>
            <w:r>
              <w:rPr>
                <w:rFonts w:hint="eastAsia" w:ascii="仿宋_GB2312" w:eastAsia="仿宋_GB2312"/>
                <w:bCs/>
                <w:color w:val="000000"/>
                <w:sz w:val="28"/>
                <w:szCs w:val="28"/>
                <w:lang w:val="en-US" w:eastAsia="zh-CN"/>
              </w:rPr>
              <w:t>7</w:t>
            </w:r>
            <w:r>
              <w:rPr>
                <w:rFonts w:hint="eastAsia" w:ascii="仿宋_GB2312" w:eastAsia="仿宋_GB2312"/>
                <w:bCs/>
                <w:color w:val="000000"/>
                <w:sz w:val="28"/>
                <w:szCs w:val="28"/>
              </w:rPr>
              <w:t>日</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仿宋_GB2312" w:eastAsia="仿宋_GB2312"/>
                <w:bCs/>
                <w:color w:val="000000"/>
                <w:sz w:val="28"/>
                <w:szCs w:val="28"/>
              </w:rPr>
            </w:pPr>
            <w:r>
              <w:rPr>
                <w:rFonts w:hint="eastAsia" w:ascii="仿宋_GB2312" w:eastAsia="仿宋_GB2312"/>
                <w:bCs/>
                <w:color w:val="000000"/>
                <w:sz w:val="28"/>
                <w:szCs w:val="28"/>
                <w:lang w:val="en-US" w:eastAsia="zh-CN"/>
              </w:rPr>
              <w:t>9</w:t>
            </w:r>
            <w:r>
              <w:rPr>
                <w:rFonts w:hint="eastAsia" w:ascii="仿宋_GB2312" w:eastAsia="仿宋_GB2312"/>
                <w:bCs/>
                <w:color w:val="000000"/>
                <w:sz w:val="28"/>
                <w:szCs w:val="28"/>
              </w:rPr>
              <w:t>：</w:t>
            </w:r>
            <w:r>
              <w:rPr>
                <w:rFonts w:hint="eastAsia" w:ascii="仿宋_GB2312" w:eastAsia="仿宋_GB2312"/>
                <w:bCs/>
                <w:color w:val="000000"/>
                <w:sz w:val="28"/>
                <w:szCs w:val="28"/>
                <w:lang w:val="en-US" w:eastAsia="zh-CN"/>
              </w:rPr>
              <w:t>2</w:t>
            </w:r>
            <w:r>
              <w:rPr>
                <w:rFonts w:hint="eastAsia" w:ascii="仿宋_GB2312" w:eastAsia="仿宋_GB2312"/>
                <w:bCs/>
                <w:color w:val="000000"/>
                <w:sz w:val="28"/>
                <w:szCs w:val="28"/>
              </w:rPr>
              <w:t>0-</w:t>
            </w:r>
            <w:r>
              <w:rPr>
                <w:rFonts w:hint="eastAsia" w:ascii="仿宋_GB2312" w:eastAsia="仿宋_GB2312"/>
                <w:bCs/>
                <w:color w:val="000000"/>
                <w:sz w:val="28"/>
                <w:szCs w:val="28"/>
                <w:lang w:val="en-US" w:eastAsia="zh-CN"/>
              </w:rPr>
              <w:t>11</w:t>
            </w:r>
            <w:r>
              <w:rPr>
                <w:rFonts w:hint="eastAsia" w:ascii="仿宋_GB2312" w:eastAsia="仿宋_GB2312"/>
                <w:bCs/>
                <w:color w:val="000000"/>
                <w:sz w:val="28"/>
                <w:szCs w:val="28"/>
              </w:rPr>
              <w:t>:</w:t>
            </w:r>
            <w:r>
              <w:rPr>
                <w:rFonts w:hint="eastAsia" w:ascii="仿宋_GB2312" w:eastAsia="仿宋_GB2312"/>
                <w:bCs/>
                <w:color w:val="000000"/>
                <w:sz w:val="28"/>
                <w:szCs w:val="28"/>
                <w:lang w:val="en-US" w:eastAsia="zh-CN"/>
              </w:rPr>
              <w:t>5</w:t>
            </w:r>
            <w:r>
              <w:rPr>
                <w:rFonts w:hint="eastAsia" w:ascii="仿宋_GB2312" w:eastAsia="仿宋_GB2312"/>
                <w:bCs/>
                <w:color w:val="000000"/>
                <w:sz w:val="28"/>
                <w:szCs w:val="28"/>
              </w:rPr>
              <w:t>0</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仿宋_GB2312" w:eastAsia="仿宋_GB2312"/>
                <w:bCs/>
                <w:color w:val="000000"/>
                <w:sz w:val="28"/>
                <w:szCs w:val="28"/>
                <w:lang w:val="en-US" w:eastAsia="zh-CN"/>
              </w:rPr>
            </w:pPr>
            <w:r>
              <w:rPr>
                <w:rFonts w:hint="eastAsia" w:ascii="仿宋_GB2312" w:eastAsia="仿宋_GB2312"/>
                <w:bCs/>
                <w:color w:val="000000"/>
                <w:sz w:val="28"/>
                <w:szCs w:val="28"/>
                <w:lang w:val="en-US" w:eastAsia="zh-CN"/>
              </w:rPr>
              <w:t>启智楼五楼生物物理研究院会议室</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仿宋_GB2312" w:eastAsia="仿宋_GB2312"/>
                <w:bCs/>
                <w:color w:val="000000"/>
                <w:sz w:val="28"/>
                <w:szCs w:val="28"/>
                <w:lang w:val="en-US" w:eastAsia="zh-CN"/>
              </w:rPr>
            </w:pPr>
            <w:r>
              <w:rPr>
                <w:rFonts w:hint="eastAsia" w:ascii="仿宋_GB2312" w:eastAsia="仿宋_GB2312"/>
                <w:bCs/>
                <w:color w:val="000000"/>
                <w:sz w:val="28"/>
                <w:szCs w:val="28"/>
                <w:lang w:val="en-US" w:eastAsia="zh-CN"/>
              </w:rPr>
              <w:t>在线腾讯会议号：487705604</w:t>
            </w:r>
          </w:p>
        </w:tc>
        <w:tc>
          <w:tcPr>
            <w:tcW w:w="992"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eastAsia="仿宋_GB2312"/>
                <w:bCs/>
                <w:sz w:val="28"/>
                <w:szCs w:val="28"/>
              </w:rPr>
            </w:pPr>
          </w:p>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eastAsia="仿宋_GB2312"/>
                <w:bCs/>
                <w:sz w:val="28"/>
                <w:szCs w:val="28"/>
              </w:rPr>
            </w:pPr>
            <w:r>
              <w:rPr>
                <w:rFonts w:hint="eastAsia" w:ascii="仿宋_GB2312" w:eastAsia="仿宋_GB2312"/>
                <w:bCs/>
                <w:sz w:val="28"/>
                <w:szCs w:val="28"/>
              </w:rPr>
              <w:t>学术报告</w:t>
            </w:r>
          </w:p>
        </w:tc>
        <w:tc>
          <w:tcPr>
            <w:tcW w:w="5103" w:type="dxa"/>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仿宋_GB2312" w:eastAsia="仿宋_GB2312"/>
                <w:bCs/>
                <w:color w:val="000000"/>
                <w:sz w:val="28"/>
                <w:szCs w:val="28"/>
                <w:lang w:val="en-US" w:eastAsia="zh-CN"/>
              </w:rPr>
            </w:pPr>
            <w:r>
              <w:rPr>
                <w:rFonts w:hint="eastAsia" w:ascii="仿宋_GB2312" w:eastAsia="仿宋_GB2312"/>
                <w:bCs/>
                <w:sz w:val="28"/>
                <w:szCs w:val="28"/>
              </w:rPr>
              <w:t>1.沙波</w:t>
            </w:r>
            <w:r>
              <w:rPr>
                <w:rFonts w:hint="eastAsia" w:ascii="仿宋_GB2312" w:eastAsia="仿宋_GB2312"/>
                <w:bCs/>
                <w:color w:val="000000"/>
                <w:sz w:val="28"/>
                <w:szCs w:val="28"/>
                <w:lang w:val="en-US" w:eastAsia="zh-CN"/>
              </w:rPr>
              <w:t>瓦洛夫·维克多院士作《现代条件下超厚钛合金材料焊接的新技术研发与应用》主题报告；</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仿宋_GB2312" w:eastAsia="仿宋_GB2312"/>
                <w:bCs/>
                <w:color w:val="000000"/>
                <w:sz w:val="28"/>
                <w:szCs w:val="28"/>
                <w:lang w:val="en-US" w:eastAsia="zh-CN"/>
              </w:rPr>
            </w:pPr>
            <w:r>
              <w:rPr>
                <w:rFonts w:hint="eastAsia" w:ascii="仿宋_GB2312" w:eastAsia="仿宋_GB2312"/>
                <w:bCs/>
                <w:color w:val="000000"/>
                <w:sz w:val="28"/>
                <w:szCs w:val="28"/>
                <w:lang w:val="en-US" w:eastAsia="zh-CN"/>
              </w:rPr>
              <w:t>2.孙永兴教授作《特种连接及其自动化》报告；</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仿宋_GB2312" w:eastAsia="仿宋_GB2312"/>
                <w:bCs/>
                <w:color w:val="000000"/>
                <w:sz w:val="28"/>
                <w:szCs w:val="28"/>
                <w:lang w:val="en-US" w:eastAsia="zh-CN"/>
              </w:rPr>
            </w:pPr>
            <w:r>
              <w:rPr>
                <w:rFonts w:hint="eastAsia" w:ascii="仿宋_GB2312" w:eastAsia="仿宋_GB2312"/>
                <w:bCs/>
                <w:color w:val="000000"/>
                <w:sz w:val="28"/>
                <w:szCs w:val="28"/>
                <w:lang w:val="en-US" w:eastAsia="zh-CN"/>
              </w:rPr>
              <w:t>3.马强高工作《长输管道全自动焊接技术发展及应用》报告；</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仿宋_GB2312" w:eastAsia="仿宋_GB2312"/>
                <w:bCs/>
                <w:color w:val="000000"/>
                <w:sz w:val="28"/>
                <w:szCs w:val="28"/>
                <w:lang w:val="en-US" w:eastAsia="zh-CN"/>
              </w:rPr>
            </w:pPr>
            <w:r>
              <w:rPr>
                <w:rFonts w:hint="eastAsia" w:ascii="仿宋_GB2312" w:eastAsia="仿宋_GB2312"/>
                <w:bCs/>
                <w:color w:val="000000"/>
                <w:sz w:val="28"/>
                <w:szCs w:val="28"/>
                <w:lang w:val="en-US" w:eastAsia="zh-CN"/>
              </w:rPr>
              <w:t>4.秦国梁教授作《铝/钢异种金属摩擦焊接技术》报告；</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仿宋_GB2312" w:eastAsia="仿宋_GB2312"/>
                <w:bCs/>
                <w:sz w:val="28"/>
                <w:szCs w:val="28"/>
              </w:rPr>
            </w:pPr>
            <w:r>
              <w:rPr>
                <w:rFonts w:hint="eastAsia" w:ascii="仿宋_GB2312" w:eastAsia="仿宋_GB2312"/>
                <w:bCs/>
                <w:color w:val="000000"/>
                <w:sz w:val="28"/>
                <w:szCs w:val="28"/>
                <w:lang w:val="en-US" w:eastAsia="zh-CN"/>
              </w:rPr>
              <w:t>5.韩彬教授作《双金属机械复合管焊接技术研究》报告；</w:t>
            </w:r>
          </w:p>
        </w:tc>
      </w:tr>
    </w:tbl>
    <w:p>
      <w:pPr>
        <w:pStyle w:val="5"/>
        <w:keepNext w:val="0"/>
        <w:keepLines w:val="0"/>
        <w:pageBreakBefore w:val="0"/>
        <w:widowControl/>
        <w:kinsoku/>
        <w:wordWrap/>
        <w:overflowPunct/>
        <w:topLinePunct w:val="0"/>
        <w:autoSpaceDE/>
        <w:autoSpaceDN/>
        <w:bidi w:val="0"/>
        <w:adjustRightInd/>
        <w:snapToGrid/>
        <w:spacing w:line="360" w:lineRule="auto"/>
        <w:textAlignment w:val="auto"/>
        <w:rPr>
          <w:rStyle w:val="8"/>
          <w:rFonts w:hint="eastAsia" w:ascii="微软雅黑" w:hAnsi="微软雅黑" w:eastAsia="微软雅黑" w:cs="微软雅黑"/>
          <w:sz w:val="28"/>
          <w:szCs w:val="28"/>
          <w:shd w:val="clear" w:color="auto" w:fill="FFFFFF"/>
          <w:lang w:val="en-US" w:eastAsia="zh-CN"/>
        </w:rPr>
      </w:pPr>
      <w:r>
        <w:rPr>
          <w:rStyle w:val="8"/>
          <w:rFonts w:hint="eastAsia" w:ascii="微软雅黑" w:hAnsi="微软雅黑" w:eastAsia="微软雅黑" w:cs="微软雅黑"/>
          <w:sz w:val="28"/>
          <w:szCs w:val="28"/>
          <w:shd w:val="clear" w:color="auto" w:fill="FFFFFF"/>
          <w:lang w:val="en-US" w:eastAsia="zh-CN"/>
        </w:rPr>
        <w:t>五、特邀专家简介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rPr>
        <w:t>沙波瓦洛夫·维克多，乌克兰国家科学院院士，分属材料科学学部，原乌克兰国家科学院巴顿电焊研究所等离子炉渣冶金系系主任。研究领域为难熔金属的电冶金。发表高水平论文一百余篇，获得发明专利四十余项。曾获得乌克兰国家科学院“科学成就奖”，乌克兰最高拉达主席主席奖状“乌克兰人民”，乌克兰内阁因开发和实施创新技术获奖，乌克兰国家田野技术奖科学技术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rPr>
        <w:t>孙永兴，中国石油大学（华东），教授，山东省材料学会秘书长。承担和参与国家973项目、省部级项目多项，承担横向课题十余项，发表论文二十余篇，发明专利多项，曾获得山东省科技进步三等奖，中国石油和化学工业联合会科学技术科技进步三等奖等奖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微软雅黑" w:hAnsi="微软雅黑" w:eastAsia="微软雅黑" w:cs="微软雅黑"/>
          <w:i w:val="0"/>
          <w:iCs w:val="0"/>
          <w:caps w:val="0"/>
          <w:color w:val="333333"/>
          <w:spacing w:val="0"/>
          <w:sz w:val="27"/>
          <w:szCs w:val="27"/>
          <w:bdr w:val="none" w:color="auto" w:sz="0" w:space="0"/>
        </w:rPr>
      </w:pPr>
      <w:r>
        <w:rPr>
          <w:rFonts w:hint="eastAsia" w:ascii="微软雅黑" w:hAnsi="微软雅黑" w:eastAsia="微软雅黑" w:cs="微软雅黑"/>
          <w:i w:val="0"/>
          <w:iCs w:val="0"/>
          <w:caps w:val="0"/>
          <w:color w:val="333333"/>
          <w:spacing w:val="0"/>
          <w:sz w:val="27"/>
          <w:szCs w:val="27"/>
          <w:bdr w:val="none" w:color="auto" w:sz="0" w:space="0"/>
        </w:rPr>
        <w:t>秦国梁，山东大学教授，博士生导师，中国焊接学会青年委员会副主任委员、中国焊接学会高能束焊接专业委员会委员、山东省特种设备协会焊接专业委员会主任委员。主要从事高效焊接技术、异种材料连接技术。先后主持承担国家重大科技专项（“04”专项）、“十一五”国家科技支撑计划重点项目、国家自然科学基金项目、科技部中俄国际合作重点项目、教育部博士点基金及山东省自然科学基金、山东省重点研发计划等十多项国家及省部级课题，并主持完成了不锈钢复合板低成本焊接工艺开发等十多项横向课题的开发；获省部级科技奖励4项，发表论文50余篇，其中SCI、EI收录40多篇；发明专利12项，授权9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微软雅黑" w:hAnsi="微软雅黑" w:eastAsia="微软雅黑" w:cs="微软雅黑"/>
          <w:i w:val="0"/>
          <w:iCs w:val="0"/>
          <w:caps w:val="0"/>
          <w:color w:val="333333"/>
          <w:spacing w:val="0"/>
          <w:sz w:val="27"/>
          <w:szCs w:val="27"/>
          <w:bdr w:val="none" w:color="auto" w:sz="0" w:space="0"/>
        </w:rPr>
      </w:pPr>
      <w:r>
        <w:rPr>
          <w:rFonts w:hint="eastAsia" w:ascii="微软雅黑" w:hAnsi="微软雅黑" w:eastAsia="微软雅黑" w:cs="微软雅黑"/>
          <w:i w:val="0"/>
          <w:iCs w:val="0"/>
          <w:caps w:val="0"/>
          <w:color w:val="333333"/>
          <w:spacing w:val="0"/>
          <w:sz w:val="27"/>
          <w:szCs w:val="27"/>
          <w:bdr w:val="none" w:color="auto" w:sz="0" w:space="0"/>
        </w:rPr>
        <w:t>韩彬，中国石油大学（华东）教授，博士生导师，。材料成型及控制工程专业带头人，中国海洋材料产业技术创新战略联盟海洋油气装备与材料联盟副理事长，国家采油装备工程技术研究中心材料与表面工程实验室主任，山东省海洋油气装备焊接与表面处理工程实验室主任，国际焊接工程师。主要研究方向：材料失效及表面改性、新材料焊接技术。东营市有突出贡献的中青年专家，国家采油装备工程技术研究中心技术委员会委员，中国焊接学会青年委员会委员，山东省特种设备协会焊接专业委员会副主任委员，国际焊接工程师。主持国家自然科学基金面上项目2项、863海洋领域重大项目子课题1项，工信部重大项目子课题2项，山东省自然科学基金2项、其他纵向课题5项、横向课题9项。获得省部级二等奖1项、三等奖3项，校局级一等奖4项。获得国家发明专利授权14项、实用新型专利授权2项，申请PCT发明专利两项，申请国家发明专利4项。先后在《Science and Technology of Welding and Joining》、《Materials Letters》、《Wear》、《Surface and Coating Technology》、《焊接学报》、《中国激光》、《中国有色金属学报》、《材料热处理学报》等国内外重要学术期刊和学术会议上发表论文80多篇，SCI收录20多篇，EI收录40多篇。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right"/>
        <w:textAlignment w:val="auto"/>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rPr>
        <w:t>主办单位：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right"/>
        <w:textAlignment w:val="auto"/>
        <w:rPr>
          <w:rFonts w:hint="eastAsia" w:ascii="微软雅黑" w:hAnsi="微软雅黑" w:eastAsia="微软雅黑" w:cs="微软雅黑"/>
          <w:i w:val="0"/>
          <w:iCs w:val="0"/>
          <w:caps w:val="0"/>
          <w:color w:val="333333"/>
          <w:spacing w:val="0"/>
          <w:sz w:val="27"/>
          <w:szCs w:val="27"/>
          <w:bdr w:val="none" w:color="auto" w:sz="0" w:space="0"/>
          <w:lang w:val="en-US" w:eastAsia="zh-CN"/>
        </w:rPr>
      </w:pPr>
      <w:r>
        <w:rPr>
          <w:rFonts w:hint="eastAsia" w:ascii="微软雅黑" w:hAnsi="微软雅黑" w:eastAsia="微软雅黑" w:cs="微软雅黑"/>
          <w:i w:val="0"/>
          <w:iCs w:val="0"/>
          <w:caps w:val="0"/>
          <w:color w:val="333333"/>
          <w:spacing w:val="0"/>
          <w:sz w:val="27"/>
          <w:szCs w:val="27"/>
          <w:bdr w:val="none" w:color="auto" w:sz="0" w:space="0"/>
          <w:lang w:val="en-US" w:eastAsia="zh-CN"/>
        </w:rPr>
        <w:t>山东省科学技术协会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right"/>
        <w:textAlignment w:val="auto"/>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rPr>
        <w:t>承办单位：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right"/>
        <w:textAlignment w:val="auto"/>
        <w:rPr>
          <w:rFonts w:hint="default" w:ascii="微软雅黑" w:hAnsi="微软雅黑" w:eastAsia="微软雅黑" w:cs="微软雅黑"/>
          <w:i w:val="0"/>
          <w:iCs w:val="0"/>
          <w:caps w:val="0"/>
          <w:color w:val="333333"/>
          <w:spacing w:val="0"/>
          <w:sz w:val="27"/>
          <w:szCs w:val="27"/>
          <w:lang w:val="en-US" w:eastAsia="zh-CN"/>
        </w:rPr>
      </w:pPr>
      <w:r>
        <w:rPr>
          <w:rFonts w:hint="eastAsia" w:ascii="微软雅黑" w:hAnsi="微软雅黑" w:eastAsia="微软雅黑" w:cs="微软雅黑"/>
          <w:i w:val="0"/>
          <w:iCs w:val="0"/>
          <w:caps w:val="0"/>
          <w:color w:val="333333"/>
          <w:spacing w:val="0"/>
          <w:sz w:val="27"/>
          <w:szCs w:val="27"/>
          <w:bdr w:val="none" w:color="auto" w:sz="0" w:space="0"/>
        </w:rPr>
        <w:t>德州</w:t>
      </w:r>
      <w:r>
        <w:rPr>
          <w:rFonts w:hint="eastAsia" w:ascii="微软雅黑" w:hAnsi="微软雅黑" w:eastAsia="微软雅黑" w:cs="微软雅黑"/>
          <w:i w:val="0"/>
          <w:iCs w:val="0"/>
          <w:caps w:val="0"/>
          <w:color w:val="333333"/>
          <w:spacing w:val="0"/>
          <w:sz w:val="27"/>
          <w:szCs w:val="27"/>
          <w:bdr w:val="none" w:color="auto" w:sz="0" w:space="0"/>
          <w:lang w:val="en-US" w:eastAsia="zh-CN"/>
        </w:rPr>
        <w:t>市科学技术协会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right"/>
        <w:textAlignment w:val="auto"/>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rPr>
        <w:t>德州学院科研处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right"/>
        <w:textAlignment w:val="auto"/>
        <w:rPr>
          <w:rFonts w:hint="eastAsia" w:ascii="微软雅黑" w:hAnsi="微软雅黑" w:eastAsia="微软雅黑" w:cs="微软雅黑"/>
          <w:i w:val="0"/>
          <w:iCs w:val="0"/>
          <w:caps w:val="0"/>
          <w:color w:val="333333"/>
          <w:spacing w:val="0"/>
          <w:sz w:val="27"/>
          <w:szCs w:val="27"/>
          <w:bdr w:val="none" w:color="auto" w:sz="0" w:space="0"/>
          <w:lang w:val="en-US" w:eastAsia="zh-CN"/>
        </w:rPr>
      </w:pPr>
      <w:r>
        <w:rPr>
          <w:rFonts w:hint="eastAsia" w:ascii="微软雅黑" w:hAnsi="微软雅黑" w:eastAsia="微软雅黑" w:cs="微软雅黑"/>
          <w:i w:val="0"/>
          <w:iCs w:val="0"/>
          <w:caps w:val="0"/>
          <w:color w:val="333333"/>
          <w:spacing w:val="0"/>
          <w:sz w:val="27"/>
          <w:szCs w:val="27"/>
          <w:bdr w:val="none" w:color="auto" w:sz="0" w:space="0"/>
        </w:rPr>
        <w:t>德州学院</w:t>
      </w:r>
      <w:r>
        <w:rPr>
          <w:rFonts w:hint="eastAsia" w:ascii="微软雅黑" w:hAnsi="微软雅黑" w:eastAsia="微软雅黑" w:cs="微软雅黑"/>
          <w:i w:val="0"/>
          <w:iCs w:val="0"/>
          <w:caps w:val="0"/>
          <w:color w:val="333333"/>
          <w:spacing w:val="0"/>
          <w:sz w:val="27"/>
          <w:szCs w:val="27"/>
          <w:bdr w:val="none" w:color="auto" w:sz="0" w:space="0"/>
          <w:lang w:val="en-US" w:eastAsia="zh-CN"/>
        </w:rPr>
        <w:t>能源与机械学院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right"/>
        <w:textAlignment w:val="auto"/>
        <w:rPr>
          <w:rFonts w:hint="default" w:ascii="微软雅黑" w:hAnsi="微软雅黑" w:eastAsia="微软雅黑" w:cs="微软雅黑"/>
          <w:i w:val="0"/>
          <w:iCs w:val="0"/>
          <w:caps w:val="0"/>
          <w:color w:val="333333"/>
          <w:spacing w:val="0"/>
          <w:sz w:val="27"/>
          <w:szCs w:val="27"/>
          <w:bdr w:val="none" w:color="auto" w:sz="0" w:space="0"/>
          <w:lang w:val="en-US" w:eastAsia="zh-CN"/>
        </w:rPr>
      </w:pPr>
      <w:r>
        <w:rPr>
          <w:rFonts w:hint="eastAsia" w:ascii="微软雅黑" w:hAnsi="微软雅黑" w:eastAsia="微软雅黑" w:cs="微软雅黑"/>
          <w:i w:val="0"/>
          <w:iCs w:val="0"/>
          <w:caps w:val="0"/>
          <w:color w:val="333333"/>
          <w:spacing w:val="0"/>
          <w:sz w:val="27"/>
          <w:szCs w:val="27"/>
          <w:bdr w:val="none" w:color="auto" w:sz="0" w:space="0"/>
          <w:lang w:val="en-US" w:eastAsia="zh-CN"/>
        </w:rPr>
        <w:t>山东省院士工作站</w:t>
      </w:r>
    </w:p>
    <w:p>
      <w:pPr>
        <w:pStyle w:val="5"/>
        <w:widowControl/>
        <w:spacing w:line="360" w:lineRule="auto"/>
        <w:jc w:val="right"/>
        <w:rPr>
          <w:rFonts w:ascii="微软雅黑" w:hAnsi="微软雅黑" w:eastAsia="微软雅黑" w:cs="微软雅黑"/>
          <w:sz w:val="28"/>
          <w:szCs w:val="28"/>
          <w:shd w:val="clear" w:color="auto" w:fill="FFFFFF"/>
        </w:rPr>
      </w:pPr>
      <w:r>
        <w:rPr>
          <w:rFonts w:hint="eastAsia" w:ascii="微软雅黑" w:hAnsi="微软雅黑" w:eastAsia="微软雅黑" w:cs="微软雅黑"/>
          <w:sz w:val="28"/>
          <w:szCs w:val="28"/>
          <w:shd w:val="clear" w:color="auto" w:fill="FFFFFF"/>
        </w:rPr>
        <w:t xml:space="preserve"> </w:t>
      </w:r>
    </w:p>
    <w:p>
      <w:pPr>
        <w:pStyle w:val="5"/>
        <w:widowControl/>
        <w:spacing w:line="360" w:lineRule="auto"/>
        <w:jc w:val="right"/>
      </w:pPr>
      <w:r>
        <w:rPr>
          <w:rFonts w:hint="eastAsia" w:ascii="微软雅黑" w:hAnsi="微软雅黑" w:eastAsia="微软雅黑" w:cs="微软雅黑"/>
          <w:sz w:val="28"/>
          <w:szCs w:val="28"/>
          <w:shd w:val="clear" w:color="auto" w:fill="FFFFFF"/>
        </w:rPr>
        <w:t xml:space="preserve"> </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92B"/>
    <w:rsid w:val="00070B4C"/>
    <w:rsid w:val="00632493"/>
    <w:rsid w:val="006366E5"/>
    <w:rsid w:val="00B3692B"/>
    <w:rsid w:val="00C64259"/>
    <w:rsid w:val="00CE66BD"/>
    <w:rsid w:val="0E567BB4"/>
    <w:rsid w:val="11EC1B43"/>
    <w:rsid w:val="126676B4"/>
    <w:rsid w:val="14226520"/>
    <w:rsid w:val="1C55350F"/>
    <w:rsid w:val="227B421F"/>
    <w:rsid w:val="253D416B"/>
    <w:rsid w:val="2A317869"/>
    <w:rsid w:val="2BB95D0B"/>
    <w:rsid w:val="2D347E20"/>
    <w:rsid w:val="32A848E2"/>
    <w:rsid w:val="37EE2FBC"/>
    <w:rsid w:val="390268E1"/>
    <w:rsid w:val="39DF368A"/>
    <w:rsid w:val="3F144FA4"/>
    <w:rsid w:val="40876A9E"/>
    <w:rsid w:val="44EE4DBB"/>
    <w:rsid w:val="50FE710A"/>
    <w:rsid w:val="52B32A3A"/>
    <w:rsid w:val="58A345A6"/>
    <w:rsid w:val="629412E2"/>
    <w:rsid w:val="68EE4AAA"/>
    <w:rsid w:val="769F73C2"/>
    <w:rsid w:val="7D0971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jc w:val="left"/>
      <w:outlineLvl w:val="1"/>
    </w:pPr>
    <w:rPr>
      <w:rFonts w:hint="eastAsia" w:ascii="宋体" w:hAnsi="宋体" w:eastAsia="宋体" w:cs="Times New Roman"/>
      <w:kern w:val="0"/>
      <w:sz w:val="24"/>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jc w:val="left"/>
    </w:pPr>
    <w:rPr>
      <w:rFonts w:cs="Times New Roman"/>
      <w:kern w:val="0"/>
      <w:sz w:val="24"/>
    </w:rPr>
  </w:style>
  <w:style w:type="character" w:styleId="8">
    <w:name w:val="Strong"/>
    <w:basedOn w:val="7"/>
    <w:qFormat/>
    <w:uiPriority w:val="0"/>
    <w:rPr>
      <w:b/>
    </w:rPr>
  </w:style>
  <w:style w:type="character" w:styleId="9">
    <w:name w:val="FollowedHyperlink"/>
    <w:basedOn w:val="7"/>
    <w:uiPriority w:val="0"/>
    <w:rPr>
      <w:color w:val="333333"/>
      <w:u w:val="none"/>
    </w:rPr>
  </w:style>
  <w:style w:type="character" w:styleId="10">
    <w:name w:val="Emphasis"/>
    <w:basedOn w:val="7"/>
    <w:qFormat/>
    <w:uiPriority w:val="0"/>
  </w:style>
  <w:style w:type="character" w:styleId="11">
    <w:name w:val="Hyperlink"/>
    <w:basedOn w:val="7"/>
    <w:qFormat/>
    <w:uiPriority w:val="0"/>
    <w:rPr>
      <w:color w:val="333333"/>
      <w:u w:val="none"/>
    </w:rPr>
  </w:style>
  <w:style w:type="character" w:customStyle="1" w:styleId="12">
    <w:name w:val="on"/>
    <w:basedOn w:val="7"/>
    <w:qFormat/>
    <w:uiPriority w:val="0"/>
    <w:rPr>
      <w:shd w:val="clear" w:color="auto" w:fill="FFFFFF"/>
    </w:rPr>
  </w:style>
  <w:style w:type="paragraph" w:customStyle="1" w:styleId="13">
    <w:name w:val="_Style 10"/>
    <w:basedOn w:val="1"/>
    <w:next w:val="1"/>
    <w:qFormat/>
    <w:uiPriority w:val="0"/>
    <w:pPr>
      <w:pBdr>
        <w:bottom w:val="single" w:color="auto" w:sz="6" w:space="1"/>
      </w:pBdr>
      <w:jc w:val="center"/>
    </w:pPr>
    <w:rPr>
      <w:rFonts w:ascii="Arial" w:eastAsia="宋体"/>
      <w:vanish/>
      <w:sz w:val="16"/>
    </w:rPr>
  </w:style>
  <w:style w:type="paragraph" w:customStyle="1" w:styleId="14">
    <w:name w:val="_Style 11"/>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63</Words>
  <Characters>362</Characters>
  <Lines>3</Lines>
  <Paragraphs>1</Paragraphs>
  <TotalTime>3</TotalTime>
  <ScaleCrop>false</ScaleCrop>
  <LinksUpToDate>false</LinksUpToDate>
  <CharactersWithSpaces>424</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2020-11-17T07:42:00Z</dcterms:created>
  <dc:creator>机电工程学院</dc:creator>
  <cp:lastModifiedBy>cc</cp:lastModifiedBy>
  <dcterms:modified xsi:type="dcterms:W3CDTF">2021-11-26T02:29:45Z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D5C9E3C438024B01B943CBE23BD1802E</vt:lpwstr>
  </property>
</Properties>
</file>